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2FED" w14:textId="77777777" w:rsidR="002B1197" w:rsidRDefault="00E01850" w:rsidP="002B1197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2B1197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1172A1" w:rsidRPr="002B1197">
        <w:rPr>
          <w:rFonts w:ascii="华文中宋" w:eastAsia="华文中宋" w:hAnsi="华文中宋" w:hint="eastAsia"/>
          <w:b/>
          <w:sz w:val="36"/>
          <w:szCs w:val="36"/>
        </w:rPr>
        <w:t>开展</w:t>
      </w:r>
      <w:r w:rsidR="002E19E8" w:rsidRPr="002B1197">
        <w:rPr>
          <w:rFonts w:ascii="华文中宋" w:eastAsia="华文中宋" w:hAnsi="华文中宋" w:hint="eastAsia"/>
          <w:b/>
          <w:sz w:val="36"/>
          <w:szCs w:val="36"/>
        </w:rPr>
        <w:t>2</w:t>
      </w:r>
      <w:r w:rsidR="002E19E8" w:rsidRPr="002B1197">
        <w:rPr>
          <w:rFonts w:ascii="华文中宋" w:eastAsia="华文中宋" w:hAnsi="华文中宋"/>
          <w:b/>
          <w:sz w:val="36"/>
          <w:szCs w:val="36"/>
        </w:rPr>
        <w:t>0</w:t>
      </w:r>
      <w:r w:rsidR="00C533FC" w:rsidRPr="002B1197">
        <w:rPr>
          <w:rFonts w:ascii="华文中宋" w:eastAsia="华文中宋" w:hAnsi="华文中宋" w:hint="eastAsia"/>
          <w:b/>
          <w:sz w:val="36"/>
          <w:szCs w:val="36"/>
        </w:rPr>
        <w:t>24</w:t>
      </w:r>
      <w:r w:rsidR="002E19E8" w:rsidRPr="002B1197">
        <w:rPr>
          <w:rFonts w:ascii="华文中宋" w:eastAsia="华文中宋" w:hAnsi="华文中宋"/>
          <w:b/>
          <w:sz w:val="36"/>
          <w:szCs w:val="36"/>
        </w:rPr>
        <w:t>—20</w:t>
      </w:r>
      <w:r w:rsidR="00C533FC" w:rsidRPr="002B1197">
        <w:rPr>
          <w:rFonts w:ascii="华文中宋" w:eastAsia="华文中宋" w:hAnsi="华文中宋" w:hint="eastAsia"/>
          <w:b/>
          <w:sz w:val="36"/>
          <w:szCs w:val="36"/>
        </w:rPr>
        <w:t>25</w:t>
      </w:r>
      <w:r w:rsidR="002E19E8" w:rsidRPr="002B1197">
        <w:rPr>
          <w:rFonts w:ascii="华文中宋" w:eastAsia="华文中宋" w:hAnsi="华文中宋"/>
          <w:b/>
          <w:sz w:val="36"/>
          <w:szCs w:val="36"/>
        </w:rPr>
        <w:t>年</w:t>
      </w:r>
      <w:r w:rsidRPr="002B1197">
        <w:rPr>
          <w:rFonts w:ascii="华文中宋" w:eastAsia="华文中宋" w:hAnsi="华文中宋" w:hint="eastAsia"/>
          <w:b/>
          <w:sz w:val="36"/>
          <w:szCs w:val="36"/>
        </w:rPr>
        <w:t>上海市老年学习团队</w:t>
      </w:r>
    </w:p>
    <w:p w14:paraId="2FF7F3E2" w14:textId="30B8807E" w:rsidR="0041067B" w:rsidRPr="002B1197" w:rsidRDefault="00E01850" w:rsidP="002B1197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2B1197">
        <w:rPr>
          <w:rFonts w:ascii="华文中宋" w:eastAsia="华文中宋" w:hAnsi="华文中宋" w:hint="eastAsia"/>
          <w:b/>
          <w:sz w:val="36"/>
          <w:szCs w:val="36"/>
        </w:rPr>
        <w:t>工作室</w:t>
      </w:r>
      <w:r w:rsidR="001172A1" w:rsidRPr="002B1197">
        <w:rPr>
          <w:rFonts w:ascii="华文中宋" w:eastAsia="华文中宋" w:hAnsi="华文中宋" w:hint="eastAsia"/>
          <w:b/>
          <w:sz w:val="36"/>
          <w:szCs w:val="36"/>
        </w:rPr>
        <w:t>评选</w:t>
      </w:r>
      <w:r w:rsidRPr="002B1197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3A0884" w:rsidRPr="002B1197">
        <w:rPr>
          <w:rFonts w:ascii="华文中宋" w:eastAsia="华文中宋" w:hAnsi="华文中宋" w:hint="eastAsia"/>
          <w:b/>
          <w:sz w:val="36"/>
          <w:szCs w:val="36"/>
        </w:rPr>
        <w:t>通知</w:t>
      </w:r>
    </w:p>
    <w:p w14:paraId="318C4C64" w14:textId="77777777" w:rsidR="00C533FC" w:rsidRPr="00C533FC" w:rsidRDefault="00C533FC" w:rsidP="00C533FC"/>
    <w:p w14:paraId="56540323" w14:textId="36A4416F" w:rsidR="00286D98" w:rsidRPr="00C533FC" w:rsidRDefault="00286D98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90D64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上海市教委</w:t>
      </w: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终身教育处和上海市老年教育小组办的领导下，上海市老年学习团队指导中心</w:t>
      </w:r>
      <w:r w:rsidR="00C533FC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已完成两批</w:t>
      </w:r>
      <w:r w:rsidRPr="00C533FC">
        <w:rPr>
          <w:rFonts w:ascii="仿宋" w:eastAsia="仿宋" w:hAnsi="仿宋"/>
          <w:color w:val="000000" w:themeColor="text1"/>
          <w:sz w:val="32"/>
          <w:szCs w:val="32"/>
        </w:rPr>
        <w:t>上海市</w:t>
      </w:r>
      <w:r w:rsidR="0074409F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老年学习团队</w:t>
      </w: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工作室</w:t>
      </w:r>
      <w:r w:rsidR="00C533FC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评选</w:t>
      </w:r>
      <w:r w:rsidR="00C533FC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C533FC">
        <w:rPr>
          <w:rFonts w:ascii="仿宋" w:eastAsia="仿宋" w:hAnsi="仿宋" w:hint="eastAsia"/>
          <w:sz w:val="32"/>
          <w:szCs w:val="32"/>
        </w:rPr>
        <w:t>经过团队自荐</w:t>
      </w:r>
      <w:r w:rsidR="00C533FC" w:rsidRPr="00C533FC">
        <w:rPr>
          <w:rFonts w:ascii="仿宋" w:eastAsia="仿宋" w:hAnsi="仿宋" w:hint="eastAsia"/>
          <w:sz w:val="32"/>
          <w:szCs w:val="32"/>
        </w:rPr>
        <w:t>、</w:t>
      </w:r>
      <w:r w:rsidRPr="00C533FC">
        <w:rPr>
          <w:rFonts w:ascii="仿宋" w:eastAsia="仿宋" w:hAnsi="仿宋" w:hint="eastAsia"/>
          <w:sz w:val="32"/>
          <w:szCs w:val="32"/>
        </w:rPr>
        <w:t>单位审核</w:t>
      </w:r>
      <w:r w:rsidR="00C533FC" w:rsidRPr="00C533FC">
        <w:rPr>
          <w:rFonts w:ascii="仿宋" w:eastAsia="仿宋" w:hAnsi="仿宋" w:hint="eastAsia"/>
          <w:sz w:val="32"/>
          <w:szCs w:val="32"/>
        </w:rPr>
        <w:t>、</w:t>
      </w:r>
      <w:r w:rsidRPr="00C533FC">
        <w:rPr>
          <w:rFonts w:ascii="仿宋" w:eastAsia="仿宋" w:hAnsi="仿宋" w:hint="eastAsia"/>
          <w:sz w:val="32"/>
          <w:szCs w:val="32"/>
        </w:rPr>
        <w:t>专家评审等一系列工作流程，</w:t>
      </w:r>
      <w:r w:rsidR="00C533FC" w:rsidRPr="00C533FC">
        <w:rPr>
          <w:rFonts w:ascii="仿宋" w:eastAsia="仿宋" w:hAnsi="仿宋" w:hint="eastAsia"/>
          <w:sz w:val="32"/>
          <w:szCs w:val="32"/>
        </w:rPr>
        <w:t>目前已</w:t>
      </w:r>
      <w:r w:rsidRPr="00C533FC">
        <w:rPr>
          <w:rFonts w:ascii="仿宋" w:eastAsia="仿宋" w:hAnsi="仿宋" w:hint="eastAsia"/>
          <w:sz w:val="32"/>
          <w:szCs w:val="32"/>
        </w:rPr>
        <w:t>产生</w:t>
      </w:r>
      <w:r w:rsidR="00C533FC" w:rsidRPr="00C533FC">
        <w:rPr>
          <w:rFonts w:ascii="仿宋" w:eastAsia="仿宋" w:hAnsi="仿宋" w:hint="eastAsia"/>
          <w:sz w:val="32"/>
          <w:szCs w:val="32"/>
        </w:rPr>
        <w:t>44</w:t>
      </w:r>
      <w:r w:rsidRPr="00C533FC">
        <w:rPr>
          <w:rFonts w:ascii="仿宋" w:eastAsia="仿宋" w:hAnsi="仿宋"/>
          <w:sz w:val="32"/>
          <w:szCs w:val="32"/>
        </w:rPr>
        <w:t>个上海市老年学习团队工作室</w:t>
      </w:r>
      <w:r w:rsidRPr="00C533FC">
        <w:rPr>
          <w:rFonts w:ascii="仿宋" w:eastAsia="仿宋" w:hAnsi="仿宋" w:hint="eastAsia"/>
          <w:sz w:val="32"/>
          <w:szCs w:val="32"/>
        </w:rPr>
        <w:t>。</w:t>
      </w:r>
    </w:p>
    <w:p w14:paraId="70092DFA" w14:textId="09F9169F" w:rsidR="0058345A" w:rsidRPr="00C533FC" w:rsidRDefault="00C533FC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 w:hint="eastAsia"/>
          <w:sz w:val="32"/>
          <w:szCs w:val="32"/>
        </w:rPr>
        <w:t>为更好发挥团队工作室的引领作用，现</w:t>
      </w:r>
      <w:r w:rsidR="002E19E8" w:rsidRPr="00C533FC">
        <w:rPr>
          <w:rFonts w:ascii="仿宋" w:eastAsia="仿宋" w:hAnsi="仿宋" w:hint="eastAsia"/>
          <w:sz w:val="32"/>
          <w:szCs w:val="32"/>
        </w:rPr>
        <w:t>决定开展2</w:t>
      </w:r>
      <w:r w:rsidR="002E19E8" w:rsidRPr="00C533FC">
        <w:rPr>
          <w:rFonts w:ascii="仿宋" w:eastAsia="仿宋" w:hAnsi="仿宋"/>
          <w:sz w:val="32"/>
          <w:szCs w:val="32"/>
        </w:rPr>
        <w:t>02</w:t>
      </w:r>
      <w:r w:rsidRPr="00C533FC">
        <w:rPr>
          <w:rFonts w:ascii="仿宋" w:eastAsia="仿宋" w:hAnsi="仿宋" w:hint="eastAsia"/>
          <w:sz w:val="32"/>
          <w:szCs w:val="32"/>
        </w:rPr>
        <w:t>4-</w:t>
      </w:r>
      <w:r w:rsidR="002E19E8" w:rsidRPr="00C533FC">
        <w:rPr>
          <w:rFonts w:ascii="仿宋" w:eastAsia="仿宋" w:hAnsi="仿宋"/>
          <w:sz w:val="32"/>
          <w:szCs w:val="32"/>
        </w:rPr>
        <w:t>202</w:t>
      </w:r>
      <w:r w:rsidRPr="00C533FC">
        <w:rPr>
          <w:rFonts w:ascii="仿宋" w:eastAsia="仿宋" w:hAnsi="仿宋" w:hint="eastAsia"/>
          <w:sz w:val="32"/>
          <w:szCs w:val="32"/>
        </w:rPr>
        <w:t>5</w:t>
      </w:r>
      <w:r w:rsidR="002E19E8" w:rsidRPr="00C533FC">
        <w:rPr>
          <w:rFonts w:ascii="仿宋" w:eastAsia="仿宋" w:hAnsi="仿宋"/>
          <w:sz w:val="32"/>
          <w:szCs w:val="32"/>
        </w:rPr>
        <w:t>年上海市老年学习团队工作室评选工作。</w:t>
      </w:r>
      <w:r w:rsidR="00182FF5" w:rsidRPr="00C533FC">
        <w:rPr>
          <w:rFonts w:ascii="仿宋" w:eastAsia="仿宋" w:hAnsi="仿宋" w:hint="eastAsia"/>
          <w:sz w:val="32"/>
          <w:szCs w:val="32"/>
        </w:rPr>
        <w:t>本评选本着公开、公正、透明的原则，以《上海市老年学习团队</w:t>
      </w:r>
      <w:r w:rsidR="00993021" w:rsidRPr="00C533FC">
        <w:rPr>
          <w:rFonts w:ascii="仿宋" w:eastAsia="仿宋" w:hAnsi="仿宋" w:hint="eastAsia"/>
          <w:sz w:val="32"/>
          <w:szCs w:val="32"/>
        </w:rPr>
        <w:t>工作室</w:t>
      </w:r>
      <w:r w:rsidR="00182FF5" w:rsidRPr="00C533FC">
        <w:rPr>
          <w:rFonts w:ascii="仿宋" w:eastAsia="仿宋" w:hAnsi="仿宋" w:hint="eastAsia"/>
          <w:sz w:val="32"/>
          <w:szCs w:val="32"/>
        </w:rPr>
        <w:t>建设标准》为引领，以团队工作室作为载体，</w:t>
      </w:r>
      <w:r w:rsidR="00835282" w:rsidRPr="00C533FC">
        <w:rPr>
          <w:rFonts w:ascii="仿宋" w:eastAsia="仿宋" w:hAnsi="仿宋" w:hint="eastAsia"/>
          <w:sz w:val="32"/>
          <w:szCs w:val="32"/>
        </w:rPr>
        <w:t>不断优化</w:t>
      </w:r>
      <w:r w:rsidR="00182FF5" w:rsidRPr="00C533FC">
        <w:rPr>
          <w:rFonts w:ascii="仿宋" w:eastAsia="仿宋" w:hAnsi="仿宋" w:hint="eastAsia"/>
          <w:sz w:val="32"/>
          <w:szCs w:val="32"/>
        </w:rPr>
        <w:t>团队的学习内容和学习方式</w:t>
      </w:r>
      <w:r w:rsidR="00835282" w:rsidRPr="00C533FC">
        <w:rPr>
          <w:rFonts w:ascii="仿宋" w:eastAsia="仿宋" w:hAnsi="仿宋" w:hint="eastAsia"/>
          <w:sz w:val="32"/>
          <w:szCs w:val="32"/>
        </w:rPr>
        <w:t>，激励和促进更多的</w:t>
      </w:r>
      <w:r w:rsidR="00993021" w:rsidRPr="00C533FC">
        <w:rPr>
          <w:rFonts w:ascii="仿宋" w:eastAsia="仿宋" w:hAnsi="仿宋" w:hint="eastAsia"/>
          <w:sz w:val="32"/>
          <w:szCs w:val="32"/>
        </w:rPr>
        <w:t>学习团队</w:t>
      </w:r>
      <w:r w:rsidR="00835282" w:rsidRPr="00C533FC">
        <w:rPr>
          <w:rFonts w:ascii="仿宋" w:eastAsia="仿宋" w:hAnsi="仿宋" w:hint="eastAsia"/>
          <w:sz w:val="32"/>
          <w:szCs w:val="32"/>
        </w:rPr>
        <w:t>自主创建形式多样并富有特色的学习团队，</w:t>
      </w:r>
      <w:r w:rsidR="00182FF5" w:rsidRPr="00C533FC">
        <w:rPr>
          <w:rFonts w:ascii="仿宋" w:eastAsia="仿宋" w:hAnsi="仿宋" w:hint="eastAsia"/>
          <w:sz w:val="32"/>
          <w:szCs w:val="32"/>
        </w:rPr>
        <w:t>培育扶持一大批优秀学习</w:t>
      </w:r>
      <w:r w:rsidR="00835282" w:rsidRPr="00C533FC">
        <w:rPr>
          <w:rFonts w:ascii="仿宋" w:eastAsia="仿宋" w:hAnsi="仿宋" w:hint="eastAsia"/>
          <w:sz w:val="32"/>
          <w:szCs w:val="32"/>
        </w:rPr>
        <w:t>团队，</w:t>
      </w:r>
      <w:r w:rsidR="0058345A" w:rsidRPr="00C533FC">
        <w:rPr>
          <w:rFonts w:ascii="仿宋" w:eastAsia="仿宋" w:hAnsi="仿宋" w:hint="eastAsia"/>
          <w:sz w:val="32"/>
          <w:szCs w:val="32"/>
        </w:rPr>
        <w:t>整体提升</w:t>
      </w:r>
      <w:r w:rsidR="00835282" w:rsidRPr="00C533FC">
        <w:rPr>
          <w:rFonts w:ascii="仿宋" w:eastAsia="仿宋" w:hAnsi="仿宋" w:hint="eastAsia"/>
          <w:sz w:val="32"/>
          <w:szCs w:val="32"/>
        </w:rPr>
        <w:t>老年学习团队质量。</w:t>
      </w:r>
    </w:p>
    <w:p w14:paraId="2B35CEFA" w14:textId="77777777" w:rsidR="005E4016" w:rsidRPr="00C533FC" w:rsidRDefault="00854744" w:rsidP="00C533FC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533FC"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5E4016" w:rsidRPr="00C533FC">
        <w:rPr>
          <w:rFonts w:ascii="仿宋" w:eastAsia="仿宋" w:hAnsi="仿宋" w:hint="eastAsia"/>
          <w:b/>
          <w:bCs/>
          <w:sz w:val="32"/>
          <w:szCs w:val="32"/>
        </w:rPr>
        <w:t>评选条件</w:t>
      </w:r>
    </w:p>
    <w:p w14:paraId="4A5209BD" w14:textId="56B877CE" w:rsidR="00CB7BA2" w:rsidRPr="00C533FC" w:rsidRDefault="005E4016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434DD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C533FC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十四五</w:t>
      </w:r>
      <w:r w:rsidR="00434DD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”期间，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获</w:t>
      </w:r>
      <w:r w:rsidR="00E715D8" w:rsidRPr="00C533FC">
        <w:rPr>
          <w:rFonts w:ascii="仿宋" w:eastAsia="仿宋" w:hAnsi="仿宋" w:hint="eastAsia"/>
          <w:sz w:val="32"/>
          <w:szCs w:val="32"/>
        </w:rPr>
        <w:t>评</w:t>
      </w:r>
      <w:r w:rsidR="00434DD1" w:rsidRPr="00C533FC">
        <w:rPr>
          <w:rFonts w:ascii="仿宋" w:eastAsia="仿宋" w:hAnsi="仿宋" w:hint="eastAsia"/>
          <w:sz w:val="32"/>
          <w:szCs w:val="32"/>
        </w:rPr>
        <w:t>“</w:t>
      </w:r>
      <w:r w:rsidRPr="00C533FC">
        <w:rPr>
          <w:rFonts w:ascii="仿宋" w:eastAsia="仿宋" w:hAnsi="仿宋" w:hint="eastAsia"/>
          <w:sz w:val="32"/>
          <w:szCs w:val="32"/>
        </w:rPr>
        <w:t>上海</w:t>
      </w:r>
      <w:r w:rsidR="00434DD1" w:rsidRPr="00C533FC">
        <w:rPr>
          <w:rFonts w:ascii="仿宋" w:eastAsia="仿宋" w:hAnsi="仿宋" w:hint="eastAsia"/>
          <w:sz w:val="32"/>
          <w:szCs w:val="32"/>
        </w:rPr>
        <w:t>市</w:t>
      </w:r>
      <w:r w:rsidRPr="00C533FC">
        <w:rPr>
          <w:rFonts w:ascii="仿宋" w:eastAsia="仿宋" w:hAnsi="仿宋" w:hint="eastAsia"/>
          <w:sz w:val="32"/>
          <w:szCs w:val="32"/>
        </w:rPr>
        <w:t>五星级老年学习团队</w:t>
      </w:r>
      <w:r w:rsidR="00434DD1" w:rsidRPr="00C533FC">
        <w:rPr>
          <w:rFonts w:ascii="仿宋" w:eastAsia="仿宋" w:hAnsi="仿宋" w:hint="eastAsia"/>
          <w:sz w:val="32"/>
          <w:szCs w:val="32"/>
        </w:rPr>
        <w:t>”</w:t>
      </w:r>
      <w:r w:rsidRPr="00C533FC">
        <w:rPr>
          <w:rFonts w:ascii="仿宋" w:eastAsia="仿宋" w:hAnsi="仿宋" w:hint="eastAsia"/>
          <w:sz w:val="32"/>
          <w:szCs w:val="32"/>
        </w:rPr>
        <w:t>称号的学习团队；</w:t>
      </w:r>
    </w:p>
    <w:p w14:paraId="484C64FC" w14:textId="77777777" w:rsidR="005E4016" w:rsidRPr="00C533FC" w:rsidRDefault="00CB7BA2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/>
          <w:sz w:val="32"/>
          <w:szCs w:val="32"/>
        </w:rPr>
        <w:t>2</w:t>
      </w:r>
      <w:r w:rsidRPr="00C533FC">
        <w:rPr>
          <w:rFonts w:ascii="仿宋" w:eastAsia="仿宋" w:hAnsi="仿宋" w:hint="eastAsia"/>
          <w:sz w:val="32"/>
          <w:szCs w:val="32"/>
        </w:rPr>
        <w:t>、</w:t>
      </w:r>
      <w:r w:rsidR="00166075" w:rsidRPr="00C533FC">
        <w:rPr>
          <w:rFonts w:ascii="仿宋" w:eastAsia="仿宋" w:hAnsi="仿宋" w:hint="eastAsia"/>
          <w:sz w:val="32"/>
          <w:szCs w:val="32"/>
        </w:rPr>
        <w:t>有一定的知名度和影响力，</w:t>
      </w:r>
      <w:r w:rsidRPr="00C533FC">
        <w:rPr>
          <w:rFonts w:ascii="仿宋" w:eastAsia="仿宋" w:hAnsi="仿宋" w:hint="eastAsia"/>
          <w:sz w:val="32"/>
          <w:szCs w:val="32"/>
        </w:rPr>
        <w:t>能够发挥</w:t>
      </w:r>
      <w:r w:rsidRPr="00C533FC">
        <w:rPr>
          <w:rFonts w:ascii="仿宋" w:eastAsia="仿宋" w:hAnsi="仿宋"/>
          <w:sz w:val="32"/>
          <w:szCs w:val="32"/>
        </w:rPr>
        <w:t>示范辐射引领作用；</w:t>
      </w:r>
    </w:p>
    <w:p w14:paraId="35CB02C5" w14:textId="77777777" w:rsidR="004C565E" w:rsidRPr="00C533FC" w:rsidRDefault="005E4016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 w:hint="eastAsia"/>
          <w:sz w:val="32"/>
          <w:szCs w:val="32"/>
        </w:rPr>
        <w:t>3、</w:t>
      </w:r>
      <w:r w:rsidR="00166075" w:rsidRPr="00C533FC">
        <w:rPr>
          <w:rFonts w:ascii="仿宋" w:eastAsia="仿宋" w:hAnsi="仿宋" w:hint="eastAsia"/>
          <w:sz w:val="32"/>
          <w:szCs w:val="32"/>
        </w:rPr>
        <w:t>区内支持力度较好，</w:t>
      </w:r>
      <w:r w:rsidR="00CB7BA2" w:rsidRPr="00C533FC">
        <w:rPr>
          <w:rFonts w:ascii="仿宋" w:eastAsia="仿宋" w:hAnsi="仿宋" w:hint="eastAsia"/>
          <w:sz w:val="32"/>
          <w:szCs w:val="32"/>
        </w:rPr>
        <w:t>能</w:t>
      </w:r>
      <w:r w:rsidRPr="00C533FC">
        <w:rPr>
          <w:rFonts w:ascii="仿宋" w:eastAsia="仿宋" w:hAnsi="仿宋"/>
          <w:sz w:val="32"/>
          <w:szCs w:val="32"/>
        </w:rPr>
        <w:t>师徒带教，培育</w:t>
      </w:r>
      <w:r w:rsidR="004C565E" w:rsidRPr="00C533FC">
        <w:rPr>
          <w:rFonts w:ascii="仿宋" w:eastAsia="仿宋" w:hAnsi="仿宋" w:hint="eastAsia"/>
          <w:sz w:val="32"/>
          <w:szCs w:val="32"/>
        </w:rPr>
        <w:t>一批</w:t>
      </w:r>
      <w:r w:rsidR="00CB7BA2" w:rsidRPr="00C533FC">
        <w:rPr>
          <w:rFonts w:ascii="仿宋" w:eastAsia="仿宋" w:hAnsi="仿宋"/>
          <w:sz w:val="32"/>
          <w:szCs w:val="32"/>
        </w:rPr>
        <w:t>学习团队骨干；</w:t>
      </w:r>
    </w:p>
    <w:p w14:paraId="483616A2" w14:textId="77777777" w:rsidR="00854744" w:rsidRPr="00C533FC" w:rsidRDefault="004C565E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 w:hint="eastAsia"/>
          <w:sz w:val="32"/>
          <w:szCs w:val="32"/>
        </w:rPr>
        <w:t>4、</w:t>
      </w:r>
      <w:r w:rsidR="00CB7BA2" w:rsidRPr="00C533FC">
        <w:rPr>
          <w:rFonts w:ascii="仿宋" w:eastAsia="仿宋" w:hAnsi="仿宋"/>
          <w:sz w:val="32"/>
          <w:szCs w:val="32"/>
        </w:rPr>
        <w:t>创新学习载体和学习模式，跨区培育</w:t>
      </w:r>
      <w:r w:rsidR="00CB7BA2" w:rsidRPr="00C533FC">
        <w:rPr>
          <w:rFonts w:ascii="仿宋" w:eastAsia="仿宋" w:hAnsi="仿宋" w:hint="eastAsia"/>
          <w:sz w:val="32"/>
          <w:szCs w:val="32"/>
        </w:rPr>
        <w:t>其他</w:t>
      </w:r>
      <w:r w:rsidR="00CB7BA2" w:rsidRPr="00C533FC">
        <w:rPr>
          <w:rFonts w:ascii="仿宋" w:eastAsia="仿宋" w:hAnsi="仿宋"/>
          <w:sz w:val="32"/>
          <w:szCs w:val="32"/>
        </w:rPr>
        <w:t>新的学习团队</w:t>
      </w:r>
      <w:r w:rsidR="00CB7BA2" w:rsidRPr="00C533FC">
        <w:rPr>
          <w:rFonts w:ascii="仿宋" w:eastAsia="仿宋" w:hAnsi="仿宋" w:hint="eastAsia"/>
          <w:sz w:val="32"/>
          <w:szCs w:val="32"/>
        </w:rPr>
        <w:t>。</w:t>
      </w:r>
    </w:p>
    <w:p w14:paraId="5E0F213D" w14:textId="77777777" w:rsidR="00DB205A" w:rsidRPr="00C533FC" w:rsidRDefault="00993021" w:rsidP="00C533FC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533FC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="00854744" w:rsidRPr="00C533FC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DB205A" w:rsidRPr="00C533FC">
        <w:rPr>
          <w:rFonts w:ascii="仿宋" w:eastAsia="仿宋" w:hAnsi="仿宋" w:hint="eastAsia"/>
          <w:b/>
          <w:bCs/>
          <w:sz w:val="32"/>
          <w:szCs w:val="32"/>
        </w:rPr>
        <w:t>评选数量</w:t>
      </w:r>
    </w:p>
    <w:p w14:paraId="057AF994" w14:textId="32B79B66" w:rsidR="006E4E33" w:rsidRPr="00C533FC" w:rsidRDefault="0062114F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本轮拟</w:t>
      </w:r>
      <w:r w:rsidR="00F958CB" w:rsidRPr="00C533FC">
        <w:rPr>
          <w:rFonts w:ascii="仿宋" w:eastAsia="仿宋" w:hAnsi="仿宋" w:hint="eastAsia"/>
          <w:sz w:val="32"/>
          <w:szCs w:val="32"/>
        </w:rPr>
        <w:t>评选</w:t>
      </w:r>
      <w:r w:rsidR="00317590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F958CB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个</w:t>
      </w:r>
      <w:r w:rsidR="00F958CB" w:rsidRPr="00C533FC">
        <w:rPr>
          <w:rFonts w:ascii="仿宋" w:eastAsia="仿宋" w:hAnsi="仿宋" w:hint="eastAsia"/>
          <w:sz w:val="32"/>
          <w:szCs w:val="32"/>
        </w:rPr>
        <w:t>上海市</w:t>
      </w:r>
      <w:r w:rsidR="00CB7BA2" w:rsidRPr="00C533FC">
        <w:rPr>
          <w:rFonts w:ascii="仿宋" w:eastAsia="仿宋" w:hAnsi="仿宋" w:hint="eastAsia"/>
          <w:sz w:val="32"/>
          <w:szCs w:val="32"/>
        </w:rPr>
        <w:t>老年学习</w:t>
      </w:r>
      <w:r w:rsidR="00CB7BA2" w:rsidRPr="00C533FC">
        <w:rPr>
          <w:rFonts w:ascii="仿宋" w:eastAsia="仿宋" w:hAnsi="仿宋"/>
          <w:sz w:val="32"/>
          <w:szCs w:val="32"/>
        </w:rPr>
        <w:t>团队工作室</w:t>
      </w:r>
      <w:r>
        <w:rPr>
          <w:rFonts w:ascii="仿宋" w:eastAsia="仿宋" w:hAnsi="仿宋" w:hint="eastAsia"/>
          <w:sz w:val="32"/>
          <w:szCs w:val="32"/>
        </w:rPr>
        <w:t>，</w:t>
      </w:r>
      <w:r w:rsidR="00E715D8" w:rsidRPr="00C533FC">
        <w:rPr>
          <w:rFonts w:ascii="仿宋" w:eastAsia="仿宋" w:hAnsi="仿宋" w:hint="eastAsia"/>
          <w:sz w:val="32"/>
          <w:szCs w:val="32"/>
        </w:rPr>
        <w:t>每家单位报送1</w:t>
      </w:r>
      <w:r w:rsidR="00317590">
        <w:rPr>
          <w:rFonts w:ascii="仿宋" w:eastAsia="仿宋" w:hAnsi="仿宋" w:hint="eastAsia"/>
          <w:sz w:val="32"/>
          <w:szCs w:val="32"/>
        </w:rPr>
        <w:t>-2</w:t>
      </w:r>
      <w:r w:rsidR="00E715D8" w:rsidRPr="00C533FC">
        <w:rPr>
          <w:rFonts w:ascii="仿宋" w:eastAsia="仿宋" w:hAnsi="仿宋" w:hint="eastAsia"/>
          <w:sz w:val="32"/>
          <w:szCs w:val="32"/>
        </w:rPr>
        <w:t>个。</w:t>
      </w:r>
      <w:r w:rsidR="006E4E33" w:rsidRPr="00C533FC">
        <w:rPr>
          <w:rFonts w:ascii="仿宋" w:eastAsia="仿宋" w:hAnsi="仿宋" w:hint="eastAsia"/>
          <w:sz w:val="32"/>
          <w:szCs w:val="32"/>
        </w:rPr>
        <w:t>被</w:t>
      </w:r>
      <w:r>
        <w:rPr>
          <w:rFonts w:ascii="仿宋" w:eastAsia="仿宋" w:hAnsi="仿宋" w:hint="eastAsia"/>
          <w:sz w:val="32"/>
          <w:szCs w:val="32"/>
        </w:rPr>
        <w:t>授予的</w:t>
      </w:r>
      <w:r w:rsidR="006E4E33" w:rsidRPr="00C533FC">
        <w:rPr>
          <w:rFonts w:ascii="仿宋" w:eastAsia="仿宋" w:hAnsi="仿宋" w:hint="eastAsia"/>
          <w:sz w:val="32"/>
          <w:szCs w:val="32"/>
        </w:rPr>
        <w:t>“老年学习团队工作室”有效期为两年，每两年评选一次。</w:t>
      </w:r>
    </w:p>
    <w:p w14:paraId="59C56321" w14:textId="77777777" w:rsidR="00F958CB" w:rsidRPr="00C533FC" w:rsidRDefault="00993021" w:rsidP="00C533FC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533FC">
        <w:rPr>
          <w:rFonts w:ascii="仿宋" w:eastAsia="仿宋" w:hAnsi="仿宋" w:hint="eastAsia"/>
          <w:b/>
          <w:bCs/>
          <w:sz w:val="32"/>
          <w:szCs w:val="32"/>
        </w:rPr>
        <w:t>三</w:t>
      </w:r>
      <w:r w:rsidR="00854744" w:rsidRPr="00C533FC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DB205A" w:rsidRPr="00C533FC">
        <w:rPr>
          <w:rFonts w:ascii="仿宋" w:eastAsia="仿宋" w:hAnsi="仿宋" w:hint="eastAsia"/>
          <w:b/>
          <w:bCs/>
          <w:sz w:val="32"/>
          <w:szCs w:val="32"/>
        </w:rPr>
        <w:t>评选流程</w:t>
      </w:r>
    </w:p>
    <w:p w14:paraId="0478C3F5" w14:textId="2D209A9C" w:rsidR="00F958CB" w:rsidRPr="00C533FC" w:rsidRDefault="00F958CB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87725C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月，发布评选方案</w:t>
      </w:r>
      <w:r w:rsidR="00CB7BA2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28022EC0" w14:textId="39B8E7EA" w:rsidR="00F958CB" w:rsidRPr="00C533FC" w:rsidRDefault="00F958CB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="0062114F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月，</w:t>
      </w:r>
      <w:r w:rsidR="00C017F3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各单位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填写</w:t>
      </w: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申报表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并做好上报工作</w:t>
      </w:r>
      <w:r w:rsidR="00CB7BA2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76C83DAF" w14:textId="7EA430DB" w:rsidR="00517FBF" w:rsidRPr="00C533FC" w:rsidRDefault="00F958CB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="0062114F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月，专家评审</w:t>
      </w:r>
      <w:r w:rsidR="00C017F3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（评审通知另行</w:t>
      </w:r>
      <w:r w:rsidR="0062114F">
        <w:rPr>
          <w:rFonts w:ascii="仿宋" w:eastAsia="仿宋" w:hAnsi="仿宋" w:hint="eastAsia"/>
          <w:color w:val="000000" w:themeColor="text1"/>
          <w:sz w:val="32"/>
          <w:szCs w:val="32"/>
        </w:rPr>
        <w:t>发布</w:t>
      </w:r>
      <w:r w:rsidR="00C017F3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B7BA2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14:paraId="7AF35CC7" w14:textId="3F53DA65" w:rsidR="00854744" w:rsidRPr="00C533FC" w:rsidRDefault="00854744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533FC">
        <w:rPr>
          <w:rFonts w:ascii="仿宋" w:eastAsia="仿宋" w:hAnsi="仿宋"/>
          <w:color w:val="000000" w:themeColor="text1"/>
          <w:sz w:val="32"/>
          <w:szCs w:val="32"/>
        </w:rPr>
        <w:t>4、</w:t>
      </w:r>
      <w:r w:rsidR="0062114F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月，评审结果公示；</w:t>
      </w:r>
    </w:p>
    <w:p w14:paraId="653B4862" w14:textId="77777777" w:rsidR="00854744" w:rsidRPr="00C533FC" w:rsidRDefault="00854744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5、9月，授牌并开展</w:t>
      </w:r>
      <w:r w:rsidR="006E4E33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专题培训；</w:t>
      </w:r>
    </w:p>
    <w:p w14:paraId="2E54CED0" w14:textId="39A090D3" w:rsidR="00C53F53" w:rsidRPr="00C533FC" w:rsidRDefault="00854744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C533FC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17FBF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04FB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月，</w:t>
      </w:r>
      <w:r w:rsidR="0099302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在上海学习网开设</w:t>
      </w:r>
      <w:r w:rsidR="006E4E33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专栏展示工作室工作风采。</w:t>
      </w:r>
    </w:p>
    <w:p w14:paraId="068EDB08" w14:textId="77777777" w:rsidR="00DB205A" w:rsidRPr="00C533FC" w:rsidRDefault="00993021" w:rsidP="00C533FC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533FC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6E4E33" w:rsidRPr="00C533FC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DB205A" w:rsidRPr="00C533FC">
        <w:rPr>
          <w:rFonts w:ascii="仿宋" w:eastAsia="仿宋" w:hAnsi="仿宋" w:hint="eastAsia"/>
          <w:b/>
          <w:bCs/>
          <w:sz w:val="32"/>
          <w:szCs w:val="32"/>
        </w:rPr>
        <w:t>材料报送</w:t>
      </w:r>
    </w:p>
    <w:p w14:paraId="433D4972" w14:textId="4E45A6DD" w:rsidR="00C533FC" w:rsidRPr="00C533FC" w:rsidRDefault="00C533FC" w:rsidP="00C533F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各申报单位于</w:t>
      </w:r>
      <w:r w:rsidR="006564B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04FB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6564B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2114F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6564B1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715D8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055560" w:rsidRPr="00C533FC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055560" w:rsidRPr="00C533FC">
        <w:rPr>
          <w:rFonts w:ascii="仿宋" w:eastAsia="仿宋" w:hAnsi="仿宋" w:hint="eastAsia"/>
          <w:sz w:val="32"/>
          <w:szCs w:val="32"/>
        </w:rPr>
        <w:t>前，填写《上海市老年学习团队工作室申报表》，</w:t>
      </w:r>
      <w:r w:rsidR="006564B1" w:rsidRPr="00C533FC">
        <w:rPr>
          <w:rFonts w:ascii="仿宋" w:eastAsia="仿宋" w:hAnsi="仿宋" w:hint="eastAsia"/>
          <w:sz w:val="32"/>
          <w:szCs w:val="32"/>
        </w:rPr>
        <w:t>对照评选要求，着重围绕工作室的</w:t>
      </w:r>
      <w:r w:rsidR="00C348C5" w:rsidRPr="00C533FC">
        <w:rPr>
          <w:rFonts w:ascii="仿宋" w:eastAsia="仿宋" w:hAnsi="仿宋" w:hint="eastAsia"/>
          <w:sz w:val="32"/>
          <w:szCs w:val="32"/>
        </w:rPr>
        <w:t>工作现状和预期成效</w:t>
      </w:r>
      <w:r w:rsidR="007B66CE" w:rsidRPr="00C533FC">
        <w:rPr>
          <w:rFonts w:ascii="仿宋" w:eastAsia="仿宋" w:hAnsi="仿宋" w:hint="eastAsia"/>
          <w:sz w:val="32"/>
          <w:szCs w:val="32"/>
        </w:rPr>
        <w:t>方面进行总结</w:t>
      </w:r>
      <w:r w:rsidR="006564B1" w:rsidRPr="00C533FC">
        <w:rPr>
          <w:rFonts w:ascii="仿宋" w:eastAsia="仿宋" w:hAnsi="仿宋" w:hint="eastAsia"/>
          <w:sz w:val="32"/>
          <w:szCs w:val="32"/>
        </w:rPr>
        <w:t>；纸质材料</w:t>
      </w:r>
      <w:r w:rsidR="0062114F">
        <w:rPr>
          <w:rFonts w:ascii="仿宋" w:eastAsia="仿宋" w:hAnsi="仿宋" w:hint="eastAsia"/>
          <w:sz w:val="32"/>
          <w:szCs w:val="32"/>
        </w:rPr>
        <w:t>（需加盖申报单位公章）</w:t>
      </w:r>
      <w:r w:rsidR="006564B1" w:rsidRPr="00C533FC">
        <w:rPr>
          <w:rFonts w:ascii="仿宋" w:eastAsia="仿宋" w:hAnsi="仿宋" w:hint="eastAsia"/>
          <w:sz w:val="32"/>
          <w:szCs w:val="32"/>
        </w:rPr>
        <w:t>一式两份</w:t>
      </w:r>
      <w:r w:rsidR="0062114F">
        <w:rPr>
          <w:rFonts w:ascii="仿宋" w:eastAsia="仿宋" w:hAnsi="仿宋" w:hint="eastAsia"/>
          <w:sz w:val="32"/>
          <w:szCs w:val="32"/>
        </w:rPr>
        <w:t>寄送</w:t>
      </w:r>
      <w:r w:rsidR="006564B1" w:rsidRPr="00C533FC">
        <w:rPr>
          <w:rFonts w:ascii="仿宋" w:eastAsia="仿宋" w:hAnsi="仿宋" w:hint="eastAsia"/>
          <w:sz w:val="32"/>
          <w:szCs w:val="32"/>
        </w:rPr>
        <w:t>至：普陀区枫桥路61号B403室；</w:t>
      </w:r>
      <w:r w:rsidRPr="0062114F">
        <w:rPr>
          <w:rFonts w:ascii="仿宋" w:eastAsia="仿宋" w:hAnsi="仿宋" w:hint="eastAsia"/>
          <w:sz w:val="32"/>
          <w:szCs w:val="32"/>
        </w:rPr>
        <w:t>材料电子版发送至tdzdzx@163.com</w:t>
      </w:r>
      <w:r w:rsidR="006564B1" w:rsidRPr="00C533FC">
        <w:rPr>
          <w:rFonts w:ascii="仿宋" w:eastAsia="仿宋" w:hAnsi="仿宋" w:hint="eastAsia"/>
          <w:sz w:val="32"/>
          <w:szCs w:val="32"/>
        </w:rPr>
        <w:t>。</w:t>
      </w:r>
    </w:p>
    <w:p w14:paraId="621663BE" w14:textId="68BA5B7F" w:rsidR="0062114F" w:rsidRPr="00D829AC" w:rsidRDefault="0062114F" w:rsidP="0062114F">
      <w:pPr>
        <w:pStyle w:val="a8"/>
        <w:autoSpaceDE w:val="0"/>
        <w:autoSpaceDN w:val="0"/>
        <w:adjustRightInd w:val="0"/>
        <w:snapToGrid w:val="0"/>
        <w:spacing w:line="560" w:lineRule="exact"/>
        <w:ind w:firstLineChars="600" w:firstLine="1920"/>
        <w:rPr>
          <w:rFonts w:ascii="仿宋" w:eastAsia="仿宋" w:hAnsi="仿宋" w:cs="仿宋_GB2312"/>
          <w:sz w:val="32"/>
          <w:szCs w:val="32"/>
        </w:rPr>
      </w:pPr>
      <w:bookmarkStart w:id="0" w:name="_Hlk162011171"/>
      <w:r w:rsidRPr="00D829AC">
        <w:rPr>
          <w:rFonts w:ascii="仿宋" w:eastAsia="仿宋" w:hAnsi="仿宋" w:cs="仿宋_GB2312" w:hint="eastAsia"/>
          <w:sz w:val="32"/>
          <w:szCs w:val="32"/>
        </w:rPr>
        <w:t>联系人：王文静</w:t>
      </w:r>
      <w:r w:rsidRPr="00D829AC">
        <w:rPr>
          <w:rFonts w:ascii="仿宋" w:eastAsia="仿宋" w:hAnsi="仿宋" w:cs="仿宋_GB2312"/>
          <w:sz w:val="32"/>
          <w:szCs w:val="32"/>
        </w:rPr>
        <w:t xml:space="preserve"> </w:t>
      </w:r>
      <w:r w:rsidRPr="00D829AC">
        <w:rPr>
          <w:rFonts w:ascii="仿宋" w:eastAsia="仿宋" w:hAnsi="仿宋" w:cs="仿宋_GB2312" w:hint="eastAsia"/>
          <w:sz w:val="32"/>
          <w:szCs w:val="32"/>
        </w:rPr>
        <w:t>张 静</w:t>
      </w:r>
    </w:p>
    <w:p w14:paraId="0FFD5AF3" w14:textId="77777777" w:rsidR="0062114F" w:rsidRPr="00D829AC" w:rsidRDefault="0062114F" w:rsidP="0062114F">
      <w:pPr>
        <w:pStyle w:val="a8"/>
        <w:autoSpaceDE w:val="0"/>
        <w:autoSpaceDN w:val="0"/>
        <w:adjustRightInd w:val="0"/>
        <w:snapToGrid w:val="0"/>
        <w:spacing w:line="560" w:lineRule="exact"/>
        <w:ind w:firstLineChars="300" w:firstLine="960"/>
        <w:rPr>
          <w:rFonts w:ascii="仿宋" w:eastAsia="仿宋" w:hAnsi="仿宋" w:cs="仿宋_GB2312"/>
          <w:sz w:val="32"/>
          <w:szCs w:val="32"/>
        </w:rPr>
      </w:pPr>
      <w:r w:rsidRPr="00D829AC">
        <w:rPr>
          <w:rFonts w:ascii="仿宋" w:eastAsia="仿宋" w:hAnsi="仿宋" w:cs="仿宋_GB2312" w:hint="eastAsia"/>
          <w:sz w:val="32"/>
          <w:szCs w:val="32"/>
        </w:rPr>
        <w:t>联系电话：</w:t>
      </w:r>
      <w:r w:rsidRPr="00D829AC">
        <w:rPr>
          <w:rFonts w:ascii="仿宋" w:eastAsia="仿宋" w:hAnsi="仿宋" w:cs="仿宋_GB2312"/>
          <w:sz w:val="32"/>
          <w:szCs w:val="32"/>
        </w:rPr>
        <w:t>62168999-2403</w:t>
      </w:r>
      <w:r>
        <w:rPr>
          <w:rFonts w:ascii="仿宋" w:eastAsia="仿宋" w:hAnsi="仿宋" w:cs="仿宋_GB2312"/>
          <w:sz w:val="32"/>
          <w:szCs w:val="32"/>
        </w:rPr>
        <w:t>/</w:t>
      </w:r>
      <w:r w:rsidRPr="00D829AC">
        <w:rPr>
          <w:rFonts w:ascii="仿宋" w:eastAsia="仿宋" w:hAnsi="仿宋" w:cs="仿宋_GB2312"/>
          <w:sz w:val="32"/>
          <w:szCs w:val="32"/>
        </w:rPr>
        <w:t>17713451846</w:t>
      </w:r>
    </w:p>
    <w:bookmarkEnd w:id="0"/>
    <w:p w14:paraId="0172CA4C" w14:textId="77777777" w:rsidR="00C017F3" w:rsidRPr="0062114F" w:rsidRDefault="00C017F3" w:rsidP="00C533FC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14:paraId="2BC76B99" w14:textId="77777777" w:rsidR="00286D98" w:rsidRPr="00C533FC" w:rsidRDefault="00286D98" w:rsidP="00C533FC">
      <w:pPr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/>
          <w:sz w:val="32"/>
          <w:szCs w:val="32"/>
        </w:rPr>
        <w:t>附件</w:t>
      </w:r>
      <w:r w:rsidRPr="00C533FC">
        <w:rPr>
          <w:rFonts w:ascii="仿宋" w:eastAsia="仿宋" w:hAnsi="仿宋" w:hint="eastAsia"/>
          <w:sz w:val="32"/>
          <w:szCs w:val="32"/>
        </w:rPr>
        <w:t>1：</w:t>
      </w:r>
      <w:r w:rsidR="00C017F3" w:rsidRPr="00C533FC">
        <w:rPr>
          <w:rFonts w:ascii="仿宋" w:eastAsia="仿宋" w:hAnsi="仿宋" w:hint="eastAsia"/>
          <w:sz w:val="32"/>
          <w:szCs w:val="32"/>
        </w:rPr>
        <w:t>《上海市老年学习团队工作室建设标准》</w:t>
      </w:r>
    </w:p>
    <w:p w14:paraId="1C77A9F2" w14:textId="29ABA9DF" w:rsidR="00C017F3" w:rsidRPr="00C533FC" w:rsidRDefault="00286D98" w:rsidP="00C533FC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/>
          <w:sz w:val="32"/>
          <w:szCs w:val="32"/>
        </w:rPr>
        <w:t>附件</w:t>
      </w:r>
      <w:r w:rsidRPr="00C533FC">
        <w:rPr>
          <w:rFonts w:ascii="仿宋" w:eastAsia="仿宋" w:hAnsi="仿宋" w:hint="eastAsia"/>
          <w:sz w:val="32"/>
          <w:szCs w:val="32"/>
        </w:rPr>
        <w:t>2：</w:t>
      </w:r>
      <w:r w:rsidR="00C017F3" w:rsidRPr="00C533FC">
        <w:rPr>
          <w:rFonts w:ascii="仿宋" w:eastAsia="仿宋" w:hAnsi="仿宋" w:hint="eastAsia"/>
          <w:sz w:val="32"/>
          <w:szCs w:val="32"/>
        </w:rPr>
        <w:t>《2</w:t>
      </w:r>
      <w:r w:rsidR="00C017F3" w:rsidRPr="00C533FC">
        <w:rPr>
          <w:rFonts w:ascii="仿宋" w:eastAsia="仿宋" w:hAnsi="仿宋"/>
          <w:sz w:val="32"/>
          <w:szCs w:val="32"/>
        </w:rPr>
        <w:t>02</w:t>
      </w:r>
      <w:r w:rsidR="0062114F">
        <w:rPr>
          <w:rFonts w:ascii="仿宋" w:eastAsia="仿宋" w:hAnsi="仿宋" w:hint="eastAsia"/>
          <w:sz w:val="32"/>
          <w:szCs w:val="32"/>
        </w:rPr>
        <w:t>4</w:t>
      </w:r>
      <w:r w:rsidR="00C017F3" w:rsidRPr="00C533FC">
        <w:rPr>
          <w:rFonts w:ascii="仿宋" w:eastAsia="仿宋" w:hAnsi="仿宋"/>
          <w:sz w:val="32"/>
          <w:szCs w:val="32"/>
        </w:rPr>
        <w:t>—202</w:t>
      </w:r>
      <w:r w:rsidR="0062114F">
        <w:rPr>
          <w:rFonts w:ascii="仿宋" w:eastAsia="仿宋" w:hAnsi="仿宋" w:hint="eastAsia"/>
          <w:sz w:val="32"/>
          <w:szCs w:val="32"/>
        </w:rPr>
        <w:t>5</w:t>
      </w:r>
      <w:r w:rsidR="00C017F3" w:rsidRPr="00C533FC">
        <w:rPr>
          <w:rFonts w:ascii="仿宋" w:eastAsia="仿宋" w:hAnsi="仿宋"/>
          <w:sz w:val="32"/>
          <w:szCs w:val="32"/>
        </w:rPr>
        <w:t>年</w:t>
      </w:r>
      <w:r w:rsidR="00C017F3" w:rsidRPr="00C533FC">
        <w:rPr>
          <w:rFonts w:ascii="仿宋" w:eastAsia="仿宋" w:hAnsi="仿宋" w:hint="eastAsia"/>
          <w:sz w:val="32"/>
          <w:szCs w:val="32"/>
        </w:rPr>
        <w:t>上海市老年学习团队工作室申报表》</w:t>
      </w:r>
    </w:p>
    <w:p w14:paraId="433CB26E" w14:textId="77777777" w:rsidR="0062114F" w:rsidRDefault="0062114F" w:rsidP="0062114F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14:paraId="2CD48DCA" w14:textId="64203922" w:rsidR="001F30E2" w:rsidRPr="00C533FC" w:rsidRDefault="001F30E2" w:rsidP="0062114F">
      <w:pPr>
        <w:snapToGrid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C533FC">
        <w:rPr>
          <w:rFonts w:ascii="仿宋" w:eastAsia="仿宋" w:hAnsi="仿宋" w:hint="eastAsia"/>
          <w:sz w:val="32"/>
          <w:szCs w:val="32"/>
        </w:rPr>
        <w:t>上海市老年学习团队指导中心</w:t>
      </w:r>
    </w:p>
    <w:p w14:paraId="4E27B38E" w14:textId="0D619CCB" w:rsidR="0062114F" w:rsidRPr="0062114F" w:rsidRDefault="00EB4FD7" w:rsidP="0062114F">
      <w:pPr>
        <w:snapToGrid w:val="0"/>
        <w:spacing w:line="560" w:lineRule="exact"/>
        <w:jc w:val="righ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2024年3月</w:t>
      </w:r>
    </w:p>
    <w:p w14:paraId="22154224" w14:textId="77777777" w:rsidR="0062114F" w:rsidRDefault="0062114F" w:rsidP="00286D98">
      <w:pPr>
        <w:snapToGrid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14:paraId="2F9DB3AD" w14:textId="3EC4E1BF" w:rsidR="00286D98" w:rsidRPr="0062114F" w:rsidRDefault="00286D98" w:rsidP="00286D98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62114F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Pr="0062114F">
        <w:rPr>
          <w:rFonts w:ascii="宋体" w:eastAsia="宋体" w:hAnsi="宋体"/>
          <w:sz w:val="28"/>
          <w:szCs w:val="28"/>
        </w:rPr>
        <w:t>1</w:t>
      </w:r>
      <w:r w:rsidRPr="0062114F">
        <w:rPr>
          <w:rFonts w:ascii="宋体" w:eastAsia="宋体" w:hAnsi="宋体" w:hint="eastAsia"/>
          <w:sz w:val="28"/>
          <w:szCs w:val="28"/>
        </w:rPr>
        <w:t xml:space="preserve">：         </w:t>
      </w:r>
    </w:p>
    <w:p w14:paraId="5002CD16" w14:textId="77777777" w:rsidR="00286D98" w:rsidRPr="0062114F" w:rsidRDefault="00286D98" w:rsidP="0062114F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62114F">
        <w:rPr>
          <w:rFonts w:ascii="黑体" w:eastAsia="黑体" w:hAnsi="黑体" w:hint="eastAsia"/>
          <w:b/>
          <w:bCs/>
          <w:sz w:val="32"/>
          <w:szCs w:val="32"/>
        </w:rPr>
        <w:t>上海市老年学习团队工作室建设标准</w:t>
      </w:r>
    </w:p>
    <w:p w14:paraId="1682ABA6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 w:hint="eastAsia"/>
          <w:bCs/>
          <w:sz w:val="28"/>
          <w:szCs w:val="28"/>
        </w:rPr>
        <w:t>1、团队工作室建设导向正确，坚持</w:t>
      </w:r>
      <w:r w:rsidRPr="0062114F">
        <w:rPr>
          <w:rFonts w:ascii="宋体" w:eastAsia="宋体" w:hAnsi="宋体"/>
          <w:bCs/>
          <w:sz w:val="28"/>
          <w:szCs w:val="28"/>
        </w:rPr>
        <w:t>新时代中国特色社会主义思想</w:t>
      </w:r>
      <w:r w:rsidRPr="0062114F">
        <w:rPr>
          <w:rFonts w:ascii="宋体" w:eastAsia="宋体" w:hAnsi="宋体" w:hint="eastAsia"/>
          <w:bCs/>
          <w:sz w:val="28"/>
          <w:szCs w:val="28"/>
        </w:rPr>
        <w:t>，传播社会正能量。</w:t>
      </w:r>
    </w:p>
    <w:p w14:paraId="2DFFACF0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 w:hint="eastAsia"/>
          <w:bCs/>
          <w:sz w:val="28"/>
          <w:szCs w:val="28"/>
        </w:rPr>
        <w:t>2、团队成立</w:t>
      </w:r>
      <w:r w:rsidRPr="0062114F">
        <w:rPr>
          <w:rFonts w:ascii="宋体" w:eastAsia="宋体" w:hAnsi="宋体"/>
          <w:bCs/>
          <w:sz w:val="28"/>
          <w:szCs w:val="28"/>
        </w:rPr>
        <w:t>5</w:t>
      </w:r>
      <w:r w:rsidRPr="0062114F">
        <w:rPr>
          <w:rFonts w:ascii="宋体" w:eastAsia="宋体" w:hAnsi="宋体" w:hint="eastAsia"/>
          <w:bCs/>
          <w:sz w:val="28"/>
          <w:szCs w:val="28"/>
        </w:rPr>
        <w:t>年以上，团队成员稳定，团队个人、群体和周围人群受益明显；具有鲜明的个性特色，在同类型团队或在全区、全市范围内具有良好声誉；能有效发挥示范、辐射、引领和榜样作用，</w:t>
      </w:r>
      <w:r w:rsidRPr="0062114F">
        <w:rPr>
          <w:rFonts w:ascii="宋体" w:eastAsia="宋体" w:hAnsi="宋体"/>
          <w:bCs/>
          <w:sz w:val="28"/>
          <w:szCs w:val="28"/>
        </w:rPr>
        <w:t>跨区培育</w:t>
      </w:r>
      <w:r w:rsidRPr="0062114F">
        <w:rPr>
          <w:rFonts w:ascii="宋体" w:eastAsia="宋体" w:hAnsi="宋体" w:hint="eastAsia"/>
          <w:bCs/>
          <w:sz w:val="28"/>
          <w:szCs w:val="28"/>
        </w:rPr>
        <w:t>其他</w:t>
      </w:r>
      <w:r w:rsidRPr="0062114F">
        <w:rPr>
          <w:rFonts w:ascii="宋体" w:eastAsia="宋体" w:hAnsi="宋体"/>
          <w:bCs/>
          <w:sz w:val="28"/>
          <w:szCs w:val="28"/>
        </w:rPr>
        <w:t>新的学习团队</w:t>
      </w:r>
      <w:r w:rsidRPr="0062114F">
        <w:rPr>
          <w:rFonts w:ascii="宋体" w:eastAsia="宋体" w:hAnsi="宋体" w:hint="eastAsia"/>
          <w:bCs/>
          <w:sz w:val="28"/>
          <w:szCs w:val="28"/>
        </w:rPr>
        <w:t>。</w:t>
      </w:r>
    </w:p>
    <w:p w14:paraId="449A3E6A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 w:hint="eastAsia"/>
          <w:bCs/>
          <w:sz w:val="28"/>
          <w:szCs w:val="28"/>
        </w:rPr>
        <w:t>3、团队工作室负责人要求威信较高，管理组织能力强，形成自主管理和自主发展形成经验。</w:t>
      </w:r>
    </w:p>
    <w:p w14:paraId="6C59506E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 w:hint="eastAsia"/>
          <w:bCs/>
          <w:sz w:val="28"/>
          <w:szCs w:val="28"/>
        </w:rPr>
        <w:t>4、配备有一到两名知名度较高、特长显著的指导教师，能</w:t>
      </w:r>
      <w:r w:rsidRPr="0062114F">
        <w:rPr>
          <w:rFonts w:ascii="宋体" w:eastAsia="宋体" w:hAnsi="宋体"/>
          <w:bCs/>
          <w:sz w:val="28"/>
          <w:szCs w:val="28"/>
        </w:rPr>
        <w:t>师徒带教，培育一批学习团队骨干</w:t>
      </w:r>
      <w:r w:rsidRPr="0062114F">
        <w:rPr>
          <w:rFonts w:ascii="宋体" w:eastAsia="宋体" w:hAnsi="宋体" w:hint="eastAsia"/>
          <w:bCs/>
          <w:sz w:val="28"/>
          <w:szCs w:val="28"/>
        </w:rPr>
        <w:t>，并能参加相关业务培训。</w:t>
      </w:r>
    </w:p>
    <w:p w14:paraId="396F89B1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 w:hint="eastAsia"/>
          <w:bCs/>
          <w:sz w:val="28"/>
          <w:szCs w:val="28"/>
        </w:rPr>
        <w:t>5、有团队工作室活动预算和结算，活动经费较充足，形成多渠道筹措机制性保障。</w:t>
      </w:r>
    </w:p>
    <w:p w14:paraId="07021D5A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/>
          <w:bCs/>
          <w:sz w:val="28"/>
          <w:szCs w:val="28"/>
        </w:rPr>
        <w:t>6</w:t>
      </w:r>
      <w:r w:rsidRPr="0062114F">
        <w:rPr>
          <w:rFonts w:ascii="宋体" w:eastAsia="宋体" w:hAnsi="宋体" w:hint="eastAsia"/>
          <w:bCs/>
          <w:sz w:val="28"/>
          <w:szCs w:val="28"/>
        </w:rPr>
        <w:t>、建立团队工作室章程和多种工作管理制度，制度执行到位；工作室人员工作职责明确，显现很强的团队精神与凝聚力；活动档案齐全，资料丰富，有各类活动计划和动态信息。</w:t>
      </w:r>
    </w:p>
    <w:p w14:paraId="772CB532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/>
          <w:bCs/>
          <w:sz w:val="28"/>
          <w:szCs w:val="28"/>
        </w:rPr>
        <w:t>7</w:t>
      </w:r>
      <w:r w:rsidRPr="0062114F">
        <w:rPr>
          <w:rFonts w:ascii="宋体" w:eastAsia="宋体" w:hAnsi="宋体" w:hint="eastAsia"/>
          <w:bCs/>
          <w:sz w:val="28"/>
          <w:szCs w:val="28"/>
        </w:rPr>
        <w:t>、团队工作室能组织各方面资源，编写质量较高的成系列的学习材料。</w:t>
      </w:r>
    </w:p>
    <w:p w14:paraId="09304584" w14:textId="77777777" w:rsidR="00286D98" w:rsidRPr="0062114F" w:rsidRDefault="00286D98" w:rsidP="0062114F">
      <w:pPr>
        <w:widowControl/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/>
          <w:bCs/>
          <w:sz w:val="28"/>
          <w:szCs w:val="28"/>
        </w:rPr>
        <w:t>8</w:t>
      </w:r>
      <w:r w:rsidRPr="0062114F">
        <w:rPr>
          <w:rFonts w:ascii="宋体" w:eastAsia="宋体" w:hAnsi="宋体" w:hint="eastAsia"/>
          <w:bCs/>
          <w:sz w:val="28"/>
          <w:szCs w:val="28"/>
        </w:rPr>
        <w:t>、能充分调动每个成员的积极性，学习与展示活动方式多样，</w:t>
      </w:r>
      <w:r w:rsidRPr="0062114F">
        <w:rPr>
          <w:rFonts w:ascii="宋体" w:eastAsia="宋体" w:hAnsi="宋体"/>
          <w:sz w:val="28"/>
          <w:szCs w:val="28"/>
        </w:rPr>
        <w:t>创</w:t>
      </w:r>
      <w:r w:rsidRPr="0062114F">
        <w:rPr>
          <w:rFonts w:ascii="宋体" w:eastAsia="宋体" w:hAnsi="宋体"/>
          <w:bCs/>
          <w:sz w:val="28"/>
          <w:szCs w:val="28"/>
        </w:rPr>
        <w:t>新学习载体和学习模式</w:t>
      </w:r>
      <w:r w:rsidRPr="0062114F">
        <w:rPr>
          <w:rFonts w:ascii="宋体" w:eastAsia="宋体" w:hAnsi="宋体" w:hint="eastAsia"/>
          <w:bCs/>
          <w:sz w:val="28"/>
          <w:szCs w:val="28"/>
        </w:rPr>
        <w:t>。</w:t>
      </w:r>
    </w:p>
    <w:p w14:paraId="1BE7804B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 w:hint="eastAsia"/>
          <w:bCs/>
          <w:sz w:val="28"/>
          <w:szCs w:val="28"/>
        </w:rPr>
        <w:t>9、每年组织团队成果展示并积极参加社区教育活动，社区评价优秀；团队工作室积极参展、参演、参赛获区级或市级表彰。</w:t>
      </w:r>
    </w:p>
    <w:p w14:paraId="1B317E96" w14:textId="77777777" w:rsidR="00286D98" w:rsidRPr="0062114F" w:rsidRDefault="00286D98" w:rsidP="0062114F">
      <w:pPr>
        <w:snapToGrid w:val="0"/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62114F">
        <w:rPr>
          <w:rFonts w:ascii="宋体" w:eastAsia="宋体" w:hAnsi="宋体" w:hint="eastAsia"/>
          <w:bCs/>
          <w:sz w:val="28"/>
          <w:szCs w:val="28"/>
        </w:rPr>
        <w:t>10、团队建设成果、工作经验等由市级以上媒体（电视台、报刊、杂志、</w:t>
      </w:r>
      <w:proofErr w:type="gramStart"/>
      <w:r w:rsidRPr="0062114F">
        <w:rPr>
          <w:rFonts w:ascii="宋体" w:eastAsia="宋体" w:hAnsi="宋体" w:hint="eastAsia"/>
          <w:bCs/>
          <w:sz w:val="28"/>
          <w:szCs w:val="28"/>
        </w:rPr>
        <w:t>微信公众号</w:t>
      </w:r>
      <w:proofErr w:type="gramEnd"/>
      <w:r w:rsidRPr="0062114F">
        <w:rPr>
          <w:rFonts w:ascii="宋体" w:eastAsia="宋体" w:hAnsi="宋体" w:hint="eastAsia"/>
          <w:bCs/>
          <w:sz w:val="28"/>
          <w:szCs w:val="28"/>
        </w:rPr>
        <w:t>等）报道。</w:t>
      </w:r>
    </w:p>
    <w:p w14:paraId="17C828E7" w14:textId="77777777" w:rsidR="001F30E2" w:rsidRPr="0062114F" w:rsidRDefault="001F30E2" w:rsidP="0062114F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 w:rsidRPr="0062114F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286D98" w:rsidRPr="0062114F">
        <w:rPr>
          <w:rFonts w:ascii="宋体" w:eastAsia="宋体" w:hAnsi="宋体"/>
          <w:sz w:val="28"/>
          <w:szCs w:val="28"/>
        </w:rPr>
        <w:t>2</w:t>
      </w:r>
      <w:r w:rsidRPr="0062114F">
        <w:rPr>
          <w:rFonts w:ascii="宋体" w:eastAsia="宋体" w:hAnsi="宋体" w:hint="eastAsia"/>
          <w:sz w:val="28"/>
          <w:szCs w:val="28"/>
        </w:rPr>
        <w:t>：</w:t>
      </w:r>
    </w:p>
    <w:p w14:paraId="74D5ECB9" w14:textId="0C859760" w:rsidR="001F30E2" w:rsidRPr="0062114F" w:rsidRDefault="00286D98" w:rsidP="00055560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62114F">
        <w:rPr>
          <w:rFonts w:ascii="黑体" w:eastAsia="黑体" w:hAnsi="黑体" w:hint="eastAsia"/>
          <w:b/>
          <w:bCs/>
          <w:sz w:val="32"/>
          <w:szCs w:val="32"/>
        </w:rPr>
        <w:t>2</w:t>
      </w:r>
      <w:r w:rsidRPr="0062114F">
        <w:rPr>
          <w:rFonts w:ascii="黑体" w:eastAsia="黑体" w:hAnsi="黑体"/>
          <w:b/>
          <w:bCs/>
          <w:sz w:val="32"/>
          <w:szCs w:val="32"/>
        </w:rPr>
        <w:t>02</w:t>
      </w:r>
      <w:r w:rsidR="0062114F" w:rsidRPr="0062114F">
        <w:rPr>
          <w:rFonts w:ascii="黑体" w:eastAsia="黑体" w:hAnsi="黑体" w:hint="eastAsia"/>
          <w:b/>
          <w:bCs/>
          <w:sz w:val="32"/>
          <w:szCs w:val="32"/>
        </w:rPr>
        <w:t>4</w:t>
      </w:r>
      <w:r w:rsidRPr="0062114F">
        <w:rPr>
          <w:rFonts w:ascii="黑体" w:eastAsia="黑体" w:hAnsi="黑体"/>
          <w:b/>
          <w:bCs/>
          <w:sz w:val="32"/>
          <w:szCs w:val="32"/>
        </w:rPr>
        <w:t>—202</w:t>
      </w:r>
      <w:r w:rsidR="0062114F" w:rsidRPr="0062114F">
        <w:rPr>
          <w:rFonts w:ascii="黑体" w:eastAsia="黑体" w:hAnsi="黑体" w:hint="eastAsia"/>
          <w:b/>
          <w:bCs/>
          <w:sz w:val="32"/>
          <w:szCs w:val="32"/>
        </w:rPr>
        <w:t>5</w:t>
      </w:r>
      <w:r w:rsidRPr="0062114F">
        <w:rPr>
          <w:rFonts w:ascii="黑体" w:eastAsia="黑体" w:hAnsi="黑体"/>
          <w:b/>
          <w:bCs/>
          <w:sz w:val="32"/>
          <w:szCs w:val="32"/>
        </w:rPr>
        <w:t>年</w:t>
      </w:r>
      <w:r w:rsidR="001F30E2" w:rsidRPr="0062114F">
        <w:rPr>
          <w:rFonts w:ascii="黑体" w:eastAsia="黑体" w:hAnsi="黑体" w:hint="eastAsia"/>
          <w:b/>
          <w:bCs/>
          <w:sz w:val="32"/>
          <w:szCs w:val="32"/>
        </w:rPr>
        <w:t>上海市老年学习团队工作室申报表</w:t>
      </w:r>
    </w:p>
    <w:p w14:paraId="4DE767FF" w14:textId="73B15DF8" w:rsidR="001F30E2" w:rsidRPr="0062114F" w:rsidRDefault="001F30E2" w:rsidP="00055560">
      <w:pPr>
        <w:snapToGrid w:val="0"/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 w:rsidRPr="0062114F">
        <w:rPr>
          <w:rFonts w:ascii="仿宋" w:eastAsia="仿宋" w:hAnsi="仿宋" w:cs="Times New Roman" w:hint="eastAsia"/>
          <w:sz w:val="28"/>
          <w:szCs w:val="28"/>
        </w:rPr>
        <w:t>______</w:t>
      </w:r>
      <w:r w:rsidR="00953371" w:rsidRPr="0062114F">
        <w:rPr>
          <w:rFonts w:ascii="仿宋" w:eastAsia="仿宋" w:hAnsi="仿宋" w:cs="Times New Roman" w:hint="eastAsia"/>
          <w:sz w:val="28"/>
          <w:szCs w:val="28"/>
        </w:rPr>
        <w:t>___________</w:t>
      </w:r>
      <w:r w:rsidRPr="0062114F">
        <w:rPr>
          <w:rFonts w:ascii="仿宋" w:eastAsia="仿宋" w:hAnsi="仿宋" w:cs="Times New Roman" w:hint="eastAsia"/>
          <w:sz w:val="28"/>
          <w:szCs w:val="28"/>
        </w:rPr>
        <w:t>_（市</w:t>
      </w:r>
      <w:r w:rsidR="0062114F" w:rsidRPr="0062114F">
        <w:rPr>
          <w:rFonts w:ascii="仿宋" w:eastAsia="仿宋" w:hAnsi="仿宋" w:cs="Times New Roman" w:hint="eastAsia"/>
          <w:sz w:val="28"/>
          <w:szCs w:val="28"/>
        </w:rPr>
        <w:t>/</w:t>
      </w:r>
      <w:r w:rsidRPr="0062114F">
        <w:rPr>
          <w:rFonts w:ascii="仿宋" w:eastAsia="仿宋" w:hAnsi="仿宋" w:cs="Times New Roman" w:hint="eastAsia"/>
          <w:sz w:val="28"/>
          <w:szCs w:val="28"/>
        </w:rPr>
        <w:t>区</w:t>
      </w:r>
      <w:r w:rsidR="002B1197">
        <w:rPr>
          <w:rFonts w:ascii="仿宋" w:eastAsia="仿宋" w:hAnsi="仿宋" w:cs="Times New Roman" w:hint="eastAsia"/>
          <w:sz w:val="28"/>
          <w:szCs w:val="28"/>
        </w:rPr>
        <w:t>级</w:t>
      </w:r>
      <w:r w:rsidRPr="0062114F">
        <w:rPr>
          <w:rFonts w:ascii="仿宋" w:eastAsia="仿宋" w:hAnsi="仿宋" w:cs="Times New Roman" w:hint="eastAsia"/>
          <w:sz w:val="28"/>
          <w:szCs w:val="28"/>
        </w:rPr>
        <w:t>老年大学或老年教育机构）</w:t>
      </w: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850"/>
        <w:gridCol w:w="1134"/>
        <w:gridCol w:w="1418"/>
        <w:gridCol w:w="2581"/>
      </w:tblGrid>
      <w:tr w:rsidR="00953371" w:rsidRPr="00055560" w14:paraId="4DBCDAD4" w14:textId="77777777" w:rsidTr="0062114F">
        <w:trPr>
          <w:trHeight w:val="438"/>
        </w:trPr>
        <w:tc>
          <w:tcPr>
            <w:tcW w:w="1668" w:type="dxa"/>
            <w:vAlign w:val="center"/>
          </w:tcPr>
          <w:p w14:paraId="418D85F7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3543" w:type="dxa"/>
            <w:gridSpan w:val="3"/>
            <w:vAlign w:val="center"/>
          </w:tcPr>
          <w:p w14:paraId="6D5936E2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9B7A5C" w14:textId="77777777" w:rsidR="00953371" w:rsidRPr="0062114F" w:rsidRDefault="00FB5D77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成立时间</w:t>
            </w:r>
          </w:p>
        </w:tc>
        <w:tc>
          <w:tcPr>
            <w:tcW w:w="2581" w:type="dxa"/>
            <w:vAlign w:val="center"/>
          </w:tcPr>
          <w:p w14:paraId="71B1D171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53371" w:rsidRPr="00055560" w14:paraId="79BC7832" w14:textId="77777777" w:rsidTr="0062114F">
        <w:trPr>
          <w:trHeight w:val="438"/>
        </w:trPr>
        <w:tc>
          <w:tcPr>
            <w:tcW w:w="1668" w:type="dxa"/>
            <w:vAlign w:val="center"/>
          </w:tcPr>
          <w:p w14:paraId="6123DDBE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团队负责人</w:t>
            </w:r>
          </w:p>
        </w:tc>
        <w:tc>
          <w:tcPr>
            <w:tcW w:w="1559" w:type="dxa"/>
            <w:vAlign w:val="center"/>
          </w:tcPr>
          <w:p w14:paraId="37FE9CFD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D95D04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56D24AC1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8AA1F5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581" w:type="dxa"/>
            <w:vAlign w:val="center"/>
          </w:tcPr>
          <w:p w14:paraId="4D7417A8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B5D77" w:rsidRPr="00055560" w14:paraId="58F3B961" w14:textId="77777777" w:rsidTr="0062114F">
        <w:trPr>
          <w:trHeight w:val="438"/>
        </w:trPr>
        <w:tc>
          <w:tcPr>
            <w:tcW w:w="5211" w:type="dxa"/>
            <w:gridSpan w:val="4"/>
            <w:vAlign w:val="center"/>
          </w:tcPr>
          <w:p w14:paraId="5B6F60B1" w14:textId="77777777" w:rsidR="00FB5D77" w:rsidRDefault="00FB5D77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color w:val="FF0000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团队类型</w:t>
            </w:r>
            <w:r w:rsidRPr="002B1197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（根据上海学习网分类）</w:t>
            </w:r>
          </w:p>
          <w:p w14:paraId="4E5C1325" w14:textId="7EFCD4E2" w:rsidR="00B04A2B" w:rsidRPr="0062114F" w:rsidRDefault="00B04A2B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（摄影/舞蹈/读书/音乐/健身/生活/绘画/美容/养生/智慧/其他）</w:t>
            </w:r>
          </w:p>
        </w:tc>
        <w:tc>
          <w:tcPr>
            <w:tcW w:w="3999" w:type="dxa"/>
            <w:gridSpan w:val="2"/>
            <w:vAlign w:val="center"/>
          </w:tcPr>
          <w:p w14:paraId="3D574B62" w14:textId="77777777" w:rsidR="00FB5D77" w:rsidRPr="0062114F" w:rsidRDefault="00FB5D77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53371" w:rsidRPr="00055560" w14:paraId="53C2F993" w14:textId="77777777" w:rsidTr="0062114F">
        <w:trPr>
          <w:trHeight w:val="438"/>
        </w:trPr>
        <w:tc>
          <w:tcPr>
            <w:tcW w:w="1668" w:type="dxa"/>
            <w:vAlign w:val="center"/>
          </w:tcPr>
          <w:p w14:paraId="191BA2B8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43E3693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C0750C" w14:textId="77777777" w:rsidR="00953371" w:rsidRPr="0062114F" w:rsidRDefault="00FB5D77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999" w:type="dxa"/>
            <w:gridSpan w:val="2"/>
            <w:vAlign w:val="center"/>
          </w:tcPr>
          <w:p w14:paraId="7F5750C8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53371" w:rsidRPr="00055560" w14:paraId="42B2C893" w14:textId="77777777" w:rsidTr="0062114F">
        <w:trPr>
          <w:trHeight w:val="398"/>
        </w:trPr>
        <w:tc>
          <w:tcPr>
            <w:tcW w:w="1668" w:type="dxa"/>
            <w:vAlign w:val="center"/>
          </w:tcPr>
          <w:p w14:paraId="79ED4C0C" w14:textId="77777777" w:rsidR="00953371" w:rsidRPr="0062114F" w:rsidRDefault="00FB5D77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联系地址</w:t>
            </w:r>
          </w:p>
        </w:tc>
        <w:tc>
          <w:tcPr>
            <w:tcW w:w="7542" w:type="dxa"/>
            <w:gridSpan w:val="5"/>
            <w:vAlign w:val="center"/>
          </w:tcPr>
          <w:p w14:paraId="1F8B6BC9" w14:textId="77777777" w:rsidR="00953371" w:rsidRPr="0062114F" w:rsidRDefault="00953371" w:rsidP="0062114F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53371" w:rsidRPr="00055560" w14:paraId="75D36988" w14:textId="77777777" w:rsidTr="006D79C0">
        <w:trPr>
          <w:cantSplit/>
          <w:trHeight w:val="3328"/>
        </w:trPr>
        <w:tc>
          <w:tcPr>
            <w:tcW w:w="1668" w:type="dxa"/>
            <w:vAlign w:val="center"/>
          </w:tcPr>
          <w:p w14:paraId="5FC57EF9" w14:textId="77777777" w:rsidR="00953371" w:rsidRPr="0062114F" w:rsidRDefault="00953371" w:rsidP="00055560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工作</w:t>
            </w:r>
            <w:r w:rsidR="00C348C5"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现状</w:t>
            </w:r>
          </w:p>
        </w:tc>
        <w:tc>
          <w:tcPr>
            <w:tcW w:w="7542" w:type="dxa"/>
            <w:gridSpan w:val="5"/>
          </w:tcPr>
          <w:p w14:paraId="31918C64" w14:textId="77777777" w:rsidR="006B532C" w:rsidRDefault="00FB5D77" w:rsidP="00FB5D77">
            <w:pPr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从指导师资力量、培训资源优势、工作场所条件、区内支持力度、品牌影响辐射能力等方面撰写</w:t>
            </w:r>
          </w:p>
          <w:p w14:paraId="36A512EA" w14:textId="15C13EC3" w:rsidR="00953371" w:rsidRPr="0062114F" w:rsidRDefault="00953371" w:rsidP="00FB5D77">
            <w:pPr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（1000字左右，可附页</w:t>
            </w:r>
            <w:r w:rsidRPr="0062114F">
              <w:rPr>
                <w:rFonts w:ascii="仿宋" w:eastAsia="仿宋" w:hAnsi="仿宋" w:cs="Times New Roman"/>
                <w:sz w:val="28"/>
                <w:szCs w:val="28"/>
              </w:rPr>
              <w:t>）</w:t>
            </w:r>
          </w:p>
        </w:tc>
      </w:tr>
      <w:tr w:rsidR="00FB5D77" w:rsidRPr="00055560" w14:paraId="5F729D17" w14:textId="77777777" w:rsidTr="007529AD">
        <w:trPr>
          <w:cantSplit/>
          <w:trHeight w:val="4238"/>
        </w:trPr>
        <w:tc>
          <w:tcPr>
            <w:tcW w:w="1668" w:type="dxa"/>
            <w:vAlign w:val="center"/>
          </w:tcPr>
          <w:p w14:paraId="4A846E08" w14:textId="77777777" w:rsidR="00FB5D77" w:rsidRPr="0062114F" w:rsidRDefault="00FB5D77" w:rsidP="00055560">
            <w:pPr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预期成效</w:t>
            </w:r>
          </w:p>
        </w:tc>
        <w:tc>
          <w:tcPr>
            <w:tcW w:w="7542" w:type="dxa"/>
            <w:gridSpan w:val="5"/>
          </w:tcPr>
          <w:p w14:paraId="69940D6C" w14:textId="77777777" w:rsidR="006B532C" w:rsidRDefault="00FB5D77" w:rsidP="00FB5D77">
            <w:pPr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从</w:t>
            </w:r>
            <w:r w:rsidR="00C348C5"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工作室今后发展方向、工作设想、预期达到的成效等方面撰写</w:t>
            </w:r>
          </w:p>
          <w:p w14:paraId="557E0AD6" w14:textId="37C3B218" w:rsidR="00FB5D77" w:rsidRPr="0062114F" w:rsidRDefault="00C348C5" w:rsidP="00FB5D77">
            <w:pPr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（500字左右，可附页）</w:t>
            </w:r>
          </w:p>
        </w:tc>
      </w:tr>
      <w:tr w:rsidR="00953371" w:rsidRPr="00055560" w14:paraId="613C4BD8" w14:textId="77777777" w:rsidTr="007529AD">
        <w:trPr>
          <w:trHeight w:val="2580"/>
        </w:trPr>
        <w:tc>
          <w:tcPr>
            <w:tcW w:w="9210" w:type="dxa"/>
            <w:gridSpan w:val="6"/>
            <w:tcBorders>
              <w:bottom w:val="single" w:sz="4" w:space="0" w:color="auto"/>
            </w:tcBorders>
          </w:tcPr>
          <w:p w14:paraId="4B016408" w14:textId="77777777" w:rsidR="00953371" w:rsidRDefault="00953371" w:rsidP="0005556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lastRenderedPageBreak/>
              <w:t>申报单位审核意见：</w:t>
            </w:r>
          </w:p>
          <w:p w14:paraId="73AFDBE1" w14:textId="77777777" w:rsidR="0062114F" w:rsidRDefault="0062114F" w:rsidP="0005556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6FFE74D" w14:textId="77777777" w:rsidR="0062114F" w:rsidRPr="0062114F" w:rsidRDefault="0062114F" w:rsidP="0005556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F67573C" w14:textId="77777777" w:rsidR="00953371" w:rsidRPr="0062114F" w:rsidRDefault="00953371" w:rsidP="00055560">
            <w:pPr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A8A417D" w14:textId="77777777" w:rsidR="00C2268D" w:rsidRPr="0062114F" w:rsidRDefault="00C2268D" w:rsidP="00055560">
            <w:pPr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4FEFDB9" w14:textId="77777777" w:rsidR="006D79C0" w:rsidRPr="0062114F" w:rsidRDefault="006D79C0" w:rsidP="006D79C0">
            <w:pPr>
              <w:snapToGrid w:val="0"/>
              <w:spacing w:line="360" w:lineRule="auto"/>
              <w:ind w:right="84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/>
                <w:sz w:val="28"/>
                <w:szCs w:val="28"/>
              </w:rPr>
              <w:t>单位（盖章）</w:t>
            </w:r>
          </w:p>
          <w:p w14:paraId="75588D94" w14:textId="77777777" w:rsidR="00953371" w:rsidRPr="0062114F" w:rsidRDefault="00953371" w:rsidP="006D79C0">
            <w:pPr>
              <w:snapToGrid w:val="0"/>
              <w:spacing w:line="360" w:lineRule="auto"/>
              <w:ind w:right="112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年  月  日</w:t>
            </w:r>
          </w:p>
        </w:tc>
      </w:tr>
      <w:tr w:rsidR="007529AD" w:rsidRPr="00055560" w14:paraId="2C57AEC1" w14:textId="77777777" w:rsidTr="007529AD">
        <w:trPr>
          <w:trHeight w:val="1051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613678A8" w14:textId="77777777" w:rsidR="006D79C0" w:rsidRPr="0062114F" w:rsidRDefault="006D79C0" w:rsidP="006D79C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专家组评审意见：</w:t>
            </w:r>
          </w:p>
          <w:p w14:paraId="01BFA10C" w14:textId="77777777" w:rsidR="006D79C0" w:rsidRPr="0062114F" w:rsidRDefault="006D79C0" w:rsidP="00055560">
            <w:pPr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F91FEEF" w14:textId="77777777" w:rsidR="006D79C0" w:rsidRPr="0062114F" w:rsidRDefault="006D79C0" w:rsidP="00055560">
            <w:pPr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EEDEBCC" w14:textId="77777777" w:rsidR="006D79C0" w:rsidRPr="0062114F" w:rsidRDefault="006D79C0" w:rsidP="00055560">
            <w:pPr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7BBAD6" w14:textId="77777777" w:rsidR="006D79C0" w:rsidRPr="0062114F" w:rsidRDefault="006D79C0" w:rsidP="00055560">
            <w:pPr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DBB99C2" w14:textId="77777777" w:rsidR="006D79C0" w:rsidRPr="0062114F" w:rsidRDefault="006D79C0" w:rsidP="00055560">
            <w:pPr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1065E2D" w14:textId="77777777" w:rsidR="007529AD" w:rsidRPr="0062114F" w:rsidRDefault="006D79C0" w:rsidP="006D79C0">
            <w:pPr>
              <w:snapToGrid w:val="0"/>
              <w:spacing w:line="360" w:lineRule="auto"/>
              <w:ind w:right="112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年  月  日</w:t>
            </w:r>
          </w:p>
        </w:tc>
      </w:tr>
      <w:tr w:rsidR="00953371" w:rsidRPr="00055560" w14:paraId="7236712E" w14:textId="77777777" w:rsidTr="007529AD">
        <w:trPr>
          <w:trHeight w:val="2604"/>
        </w:trPr>
        <w:tc>
          <w:tcPr>
            <w:tcW w:w="9210" w:type="dxa"/>
            <w:gridSpan w:val="6"/>
          </w:tcPr>
          <w:p w14:paraId="3AD7E3C0" w14:textId="77777777" w:rsidR="00953371" w:rsidRPr="0062114F" w:rsidRDefault="00953371" w:rsidP="0005556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市老年学习团队指导中心审核意见：</w:t>
            </w:r>
          </w:p>
          <w:p w14:paraId="07491B17" w14:textId="77777777" w:rsidR="00953371" w:rsidRDefault="00953371" w:rsidP="0005556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EDCFD82" w14:textId="77777777" w:rsidR="0062114F" w:rsidRDefault="0062114F" w:rsidP="0005556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55F1EE0" w14:textId="77777777" w:rsidR="0062114F" w:rsidRPr="0062114F" w:rsidRDefault="0062114F" w:rsidP="00055560">
            <w:pPr>
              <w:widowControl/>
              <w:snapToGrid w:val="0"/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AA0E8C5" w14:textId="77777777" w:rsidR="00C2268D" w:rsidRPr="0062114F" w:rsidRDefault="00C2268D" w:rsidP="00055560">
            <w:pPr>
              <w:widowControl/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A0E95E0" w14:textId="77777777" w:rsidR="006D79C0" w:rsidRPr="0062114F" w:rsidRDefault="006D79C0" w:rsidP="00055560">
            <w:pPr>
              <w:widowControl/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C9870B8" w14:textId="77777777" w:rsidR="006D79C0" w:rsidRPr="0062114F" w:rsidRDefault="006D79C0" w:rsidP="00055560">
            <w:pPr>
              <w:widowControl/>
              <w:snapToGrid w:val="0"/>
              <w:spacing w:line="360" w:lineRule="auto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F28FB1D" w14:textId="77777777" w:rsidR="00953371" w:rsidRPr="0062114F" w:rsidRDefault="00953371" w:rsidP="006D79C0">
            <w:pPr>
              <w:widowControl/>
              <w:snapToGrid w:val="0"/>
              <w:spacing w:line="360" w:lineRule="auto"/>
              <w:ind w:right="840"/>
              <w:jc w:val="right"/>
              <w:rPr>
                <w:rFonts w:ascii="仿宋" w:eastAsia="仿宋" w:hAnsi="仿宋" w:cs="Times New Roman"/>
                <w:sz w:val="28"/>
                <w:szCs w:val="28"/>
              </w:rPr>
            </w:pPr>
            <w:r w:rsidRPr="0062114F">
              <w:rPr>
                <w:rFonts w:ascii="仿宋" w:eastAsia="仿宋" w:hAnsi="仿宋" w:cs="Times New Roman" w:hint="eastAsia"/>
                <w:sz w:val="28"/>
                <w:szCs w:val="28"/>
              </w:rPr>
              <w:t>年  月   日</w:t>
            </w:r>
          </w:p>
        </w:tc>
      </w:tr>
    </w:tbl>
    <w:p w14:paraId="2DA0F643" w14:textId="77777777" w:rsidR="006564B1" w:rsidRPr="00055560" w:rsidRDefault="006564B1" w:rsidP="00286D98">
      <w:pPr>
        <w:snapToGrid w:val="0"/>
        <w:spacing w:line="360" w:lineRule="auto"/>
        <w:rPr>
          <w:rFonts w:ascii="微软雅黑" w:eastAsia="微软雅黑" w:hAnsi="微软雅黑"/>
          <w:bCs/>
          <w:sz w:val="24"/>
          <w:szCs w:val="24"/>
        </w:rPr>
      </w:pPr>
    </w:p>
    <w:sectPr w:rsidR="006564B1" w:rsidRPr="00055560" w:rsidSect="00EC2E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28741" w14:textId="77777777" w:rsidR="00EC2E6E" w:rsidRDefault="00EC2E6E" w:rsidP="00592F8F">
      <w:r>
        <w:separator/>
      </w:r>
    </w:p>
  </w:endnote>
  <w:endnote w:type="continuationSeparator" w:id="0">
    <w:p w14:paraId="220B1D55" w14:textId="77777777" w:rsidR="00EC2E6E" w:rsidRDefault="00EC2E6E" w:rsidP="0059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144665"/>
      <w:docPartObj>
        <w:docPartGallery w:val="Page Numbers (Bottom of Page)"/>
        <w:docPartUnique/>
      </w:docPartObj>
    </w:sdtPr>
    <w:sdtContent>
      <w:p w14:paraId="3DD6501A" w14:textId="34E276D1" w:rsidR="00592F8F" w:rsidRDefault="00FD63D5">
        <w:pPr>
          <w:pStyle w:val="a6"/>
          <w:jc w:val="center"/>
        </w:pPr>
        <w:r>
          <w:fldChar w:fldCharType="begin"/>
        </w:r>
        <w:r w:rsidR="00592F8F">
          <w:instrText>PAGE   \* MERGEFORMAT</w:instrText>
        </w:r>
        <w:r>
          <w:fldChar w:fldCharType="separate"/>
        </w:r>
        <w:r w:rsidR="0087725C" w:rsidRPr="0087725C">
          <w:rPr>
            <w:noProof/>
            <w:lang w:val="zh-CN"/>
          </w:rPr>
          <w:t>5</w:t>
        </w:r>
        <w:r>
          <w:fldChar w:fldCharType="end"/>
        </w:r>
      </w:p>
    </w:sdtContent>
  </w:sdt>
  <w:p w14:paraId="61CBCA43" w14:textId="77777777" w:rsidR="00592F8F" w:rsidRDefault="00592F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807B0" w14:textId="77777777" w:rsidR="00EC2E6E" w:rsidRDefault="00EC2E6E" w:rsidP="00592F8F">
      <w:r>
        <w:separator/>
      </w:r>
    </w:p>
  </w:footnote>
  <w:footnote w:type="continuationSeparator" w:id="0">
    <w:p w14:paraId="7C4BABAE" w14:textId="77777777" w:rsidR="00EC2E6E" w:rsidRDefault="00EC2E6E" w:rsidP="00592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50"/>
    <w:rsid w:val="00017A6E"/>
    <w:rsid w:val="00017C76"/>
    <w:rsid w:val="00020A3C"/>
    <w:rsid w:val="00055560"/>
    <w:rsid w:val="000919CC"/>
    <w:rsid w:val="00093E33"/>
    <w:rsid w:val="000A6861"/>
    <w:rsid w:val="0010680D"/>
    <w:rsid w:val="001172A1"/>
    <w:rsid w:val="00123C44"/>
    <w:rsid w:val="00141CB5"/>
    <w:rsid w:val="0015280C"/>
    <w:rsid w:val="00166075"/>
    <w:rsid w:val="00182FF5"/>
    <w:rsid w:val="001F30E2"/>
    <w:rsid w:val="00203D0D"/>
    <w:rsid w:val="00255B83"/>
    <w:rsid w:val="002574B4"/>
    <w:rsid w:val="00286D98"/>
    <w:rsid w:val="002B1197"/>
    <w:rsid w:val="002E19E8"/>
    <w:rsid w:val="00317590"/>
    <w:rsid w:val="00355B34"/>
    <w:rsid w:val="003A0884"/>
    <w:rsid w:val="003A744F"/>
    <w:rsid w:val="003C133C"/>
    <w:rsid w:val="003E6352"/>
    <w:rsid w:val="0041067B"/>
    <w:rsid w:val="00434DD1"/>
    <w:rsid w:val="00437FC2"/>
    <w:rsid w:val="00462C52"/>
    <w:rsid w:val="004B257C"/>
    <w:rsid w:val="004C565E"/>
    <w:rsid w:val="004D5D50"/>
    <w:rsid w:val="00517FBF"/>
    <w:rsid w:val="00523FF3"/>
    <w:rsid w:val="005723E3"/>
    <w:rsid w:val="0058345A"/>
    <w:rsid w:val="00592F8F"/>
    <w:rsid w:val="005A3390"/>
    <w:rsid w:val="005C2BB8"/>
    <w:rsid w:val="005D7065"/>
    <w:rsid w:val="005E4016"/>
    <w:rsid w:val="0062114F"/>
    <w:rsid w:val="0063060D"/>
    <w:rsid w:val="0063694B"/>
    <w:rsid w:val="006564B1"/>
    <w:rsid w:val="006B532C"/>
    <w:rsid w:val="006D79C0"/>
    <w:rsid w:val="006E2670"/>
    <w:rsid w:val="006E4E33"/>
    <w:rsid w:val="00713518"/>
    <w:rsid w:val="00720C8B"/>
    <w:rsid w:val="00724242"/>
    <w:rsid w:val="0074409F"/>
    <w:rsid w:val="007460FD"/>
    <w:rsid w:val="007529AD"/>
    <w:rsid w:val="007B66CE"/>
    <w:rsid w:val="00811B59"/>
    <w:rsid w:val="00816618"/>
    <w:rsid w:val="00835282"/>
    <w:rsid w:val="00854744"/>
    <w:rsid w:val="00855107"/>
    <w:rsid w:val="0087725C"/>
    <w:rsid w:val="008D51C8"/>
    <w:rsid w:val="008F4311"/>
    <w:rsid w:val="009034A3"/>
    <w:rsid w:val="00906FE0"/>
    <w:rsid w:val="00953371"/>
    <w:rsid w:val="00980F20"/>
    <w:rsid w:val="0098231F"/>
    <w:rsid w:val="00993021"/>
    <w:rsid w:val="009F7B7D"/>
    <w:rsid w:val="00A5343D"/>
    <w:rsid w:val="00AC6294"/>
    <w:rsid w:val="00AE69DF"/>
    <w:rsid w:val="00B00511"/>
    <w:rsid w:val="00B04A2B"/>
    <w:rsid w:val="00B04FB1"/>
    <w:rsid w:val="00B2124D"/>
    <w:rsid w:val="00B80EA8"/>
    <w:rsid w:val="00B90D64"/>
    <w:rsid w:val="00BF61C6"/>
    <w:rsid w:val="00C017F3"/>
    <w:rsid w:val="00C2268D"/>
    <w:rsid w:val="00C348C5"/>
    <w:rsid w:val="00C3605E"/>
    <w:rsid w:val="00C533FC"/>
    <w:rsid w:val="00C53F53"/>
    <w:rsid w:val="00C56D13"/>
    <w:rsid w:val="00C720C3"/>
    <w:rsid w:val="00C95201"/>
    <w:rsid w:val="00CA5B47"/>
    <w:rsid w:val="00CB7BA2"/>
    <w:rsid w:val="00CE075D"/>
    <w:rsid w:val="00D23440"/>
    <w:rsid w:val="00D23DB4"/>
    <w:rsid w:val="00D254A4"/>
    <w:rsid w:val="00D303AA"/>
    <w:rsid w:val="00DA084D"/>
    <w:rsid w:val="00DA6195"/>
    <w:rsid w:val="00DB0C8D"/>
    <w:rsid w:val="00DB205A"/>
    <w:rsid w:val="00DE56BA"/>
    <w:rsid w:val="00E01850"/>
    <w:rsid w:val="00E01A9A"/>
    <w:rsid w:val="00E56BFD"/>
    <w:rsid w:val="00E715D8"/>
    <w:rsid w:val="00E82849"/>
    <w:rsid w:val="00EB4FD7"/>
    <w:rsid w:val="00EC2E6E"/>
    <w:rsid w:val="00EC54C9"/>
    <w:rsid w:val="00ED4A72"/>
    <w:rsid w:val="00EE78F3"/>
    <w:rsid w:val="00EF6F06"/>
    <w:rsid w:val="00EF6F19"/>
    <w:rsid w:val="00F80473"/>
    <w:rsid w:val="00F958CB"/>
    <w:rsid w:val="00FB5D77"/>
    <w:rsid w:val="00FC14B5"/>
    <w:rsid w:val="00FC6739"/>
    <w:rsid w:val="00FC7312"/>
    <w:rsid w:val="00FD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68A93"/>
  <w15:docId w15:val="{5D898032-6571-450C-A13E-98E41782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4B1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B005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92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92F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92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92F8F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C533FC"/>
    <w:rPr>
      <w:color w:val="605E5C"/>
      <w:shd w:val="clear" w:color="auto" w:fill="E1DFDD"/>
    </w:rPr>
  </w:style>
  <w:style w:type="paragraph" w:customStyle="1" w:styleId="a8">
    <w:name w:val="È±Ê¡ÎÄ±¾"/>
    <w:basedOn w:val="a"/>
    <w:rsid w:val="0062114F"/>
    <w:pPr>
      <w:widowControl/>
      <w:overflowPunct w:val="0"/>
      <w:jc w:val="left"/>
      <w:textAlignment w:val="baseline"/>
    </w:pPr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D508E4-0AFF-43BE-B5E0-563A739B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静 张</cp:lastModifiedBy>
  <cp:revision>81</cp:revision>
  <cp:lastPrinted>2024-03-22T06:43:00Z</cp:lastPrinted>
  <dcterms:created xsi:type="dcterms:W3CDTF">2018-01-10T02:22:00Z</dcterms:created>
  <dcterms:modified xsi:type="dcterms:W3CDTF">2024-03-22T08:29:00Z</dcterms:modified>
</cp:coreProperties>
</file>